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C25" w:rsidRPr="00F63D9B" w:rsidRDefault="00D40C25">
      <w:pPr>
        <w:rPr>
          <w:rFonts w:ascii="黑体" w:eastAsia="黑体" w:hAnsi="黑体"/>
          <w:sz w:val="32"/>
          <w:szCs w:val="32"/>
        </w:rPr>
      </w:pPr>
      <w:r w:rsidRPr="00F63D9B">
        <w:rPr>
          <w:rFonts w:ascii="黑体" w:eastAsia="黑体" w:hAnsi="黑体" w:hint="eastAsia"/>
          <w:sz w:val="32"/>
          <w:szCs w:val="32"/>
        </w:rPr>
        <w:t>附件</w:t>
      </w:r>
    </w:p>
    <w:p w:rsidR="00D40C25" w:rsidRDefault="00D40C25">
      <w:pPr>
        <w:rPr>
          <w:rFonts w:ascii="仿宋_GB2312" w:eastAsia="仿宋_GB2312"/>
          <w:sz w:val="32"/>
          <w:szCs w:val="32"/>
        </w:rPr>
      </w:pPr>
    </w:p>
    <w:p w:rsidR="00D40C25" w:rsidRDefault="00D40C25" w:rsidP="00F338A2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台山市水务局</w:t>
      </w:r>
      <w:r w:rsidRPr="00996AAF">
        <w:rPr>
          <w:rFonts w:ascii="宋体" w:hAnsi="宋体"/>
          <w:b/>
          <w:sz w:val="44"/>
          <w:szCs w:val="44"/>
        </w:rPr>
        <w:t>201</w:t>
      </w:r>
      <w:r>
        <w:rPr>
          <w:rFonts w:ascii="宋体" w:hAnsi="宋体"/>
          <w:b/>
          <w:sz w:val="44"/>
          <w:szCs w:val="44"/>
        </w:rPr>
        <w:t>7</w:t>
      </w:r>
      <w:r>
        <w:rPr>
          <w:rFonts w:ascii="宋体" w:hAnsi="宋体" w:hint="eastAsia"/>
          <w:b/>
          <w:sz w:val="44"/>
          <w:szCs w:val="44"/>
        </w:rPr>
        <w:t>年度</w:t>
      </w:r>
      <w:r w:rsidRPr="00996AAF">
        <w:rPr>
          <w:rFonts w:ascii="宋体" w:hAnsi="宋体" w:hint="eastAsia"/>
          <w:b/>
          <w:sz w:val="44"/>
          <w:szCs w:val="44"/>
        </w:rPr>
        <w:t>行政许可</w:t>
      </w:r>
    </w:p>
    <w:p w:rsidR="00D40C25" w:rsidRPr="00996AAF" w:rsidRDefault="00D40C25" w:rsidP="00F338A2">
      <w:pPr>
        <w:jc w:val="center"/>
        <w:rPr>
          <w:rFonts w:ascii="宋体"/>
          <w:b/>
          <w:sz w:val="44"/>
          <w:szCs w:val="44"/>
        </w:rPr>
      </w:pPr>
      <w:r w:rsidRPr="00996AAF">
        <w:rPr>
          <w:rFonts w:ascii="宋体" w:hAnsi="宋体" w:hint="eastAsia"/>
          <w:b/>
          <w:sz w:val="44"/>
          <w:szCs w:val="44"/>
        </w:rPr>
        <w:t>实施和</w:t>
      </w:r>
      <w:bookmarkStart w:id="0" w:name="_GoBack"/>
      <w:bookmarkEnd w:id="0"/>
      <w:r w:rsidRPr="00996AAF">
        <w:rPr>
          <w:rFonts w:ascii="宋体" w:hAnsi="宋体" w:hint="eastAsia"/>
          <w:b/>
          <w:sz w:val="44"/>
          <w:szCs w:val="44"/>
        </w:rPr>
        <w:t>监督管理情况报告</w:t>
      </w:r>
    </w:p>
    <w:p w:rsidR="00D40C25" w:rsidRDefault="00D40C25">
      <w:pPr>
        <w:rPr>
          <w:rFonts w:ascii="仿宋_GB2312" w:eastAsia="仿宋_GB2312"/>
          <w:sz w:val="24"/>
        </w:rPr>
      </w:pPr>
    </w:p>
    <w:p w:rsidR="00D40C25" w:rsidRDefault="00D40C25">
      <w:pPr>
        <w:rPr>
          <w:rFonts w:ascii="仿宋_GB2312" w:eastAsia="仿宋_GB2312"/>
          <w:sz w:val="24"/>
        </w:rPr>
      </w:pPr>
    </w:p>
    <w:p w:rsidR="00D40C25" w:rsidRPr="00996AAF" w:rsidRDefault="00D40C25" w:rsidP="0078519D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996AAF">
        <w:rPr>
          <w:rFonts w:ascii="仿宋_GB2312" w:eastAsia="仿宋_GB2312" w:hint="eastAsia"/>
          <w:sz w:val="32"/>
          <w:szCs w:val="32"/>
        </w:rPr>
        <w:t>根据</w:t>
      </w:r>
      <w:r w:rsidRPr="00833C42">
        <w:rPr>
          <w:rFonts w:ascii="仿宋_GB2312" w:eastAsia="仿宋_GB2312" w:hint="eastAsia"/>
          <w:sz w:val="32"/>
          <w:szCs w:val="32"/>
        </w:rPr>
        <w:t>《广东省行政许可监督管理条例》</w:t>
      </w:r>
      <w:r w:rsidRPr="00996AAF">
        <w:rPr>
          <w:rFonts w:ascii="仿宋_GB2312" w:eastAsia="仿宋_GB2312" w:hint="eastAsia"/>
          <w:sz w:val="32"/>
          <w:szCs w:val="32"/>
        </w:rPr>
        <w:t>要求，现将我单位</w:t>
      </w:r>
      <w:r w:rsidRPr="00996AAF"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年度</w:t>
      </w:r>
      <w:r w:rsidRPr="00996AAF">
        <w:rPr>
          <w:rFonts w:ascii="仿宋_GB2312" w:eastAsia="仿宋_GB2312" w:hint="eastAsia"/>
          <w:sz w:val="32"/>
          <w:szCs w:val="32"/>
        </w:rPr>
        <w:t>行政许可实施和监督管理情况报告如下：</w:t>
      </w:r>
    </w:p>
    <w:p w:rsidR="00D40C25" w:rsidRDefault="00D40C25" w:rsidP="0078519D">
      <w:pPr>
        <w:spacing w:line="360" w:lineRule="auto"/>
        <w:ind w:firstLineChars="200" w:firstLine="316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一、基本情况</w:t>
      </w:r>
    </w:p>
    <w:p w:rsidR="00D40C25" w:rsidRDefault="00D40C25" w:rsidP="0078519D">
      <w:pPr>
        <w:spacing w:line="360" w:lineRule="auto"/>
        <w:ind w:firstLineChars="200" w:firstLine="31680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（一）现有事项及办理情况</w:t>
      </w:r>
    </w:p>
    <w:p w:rsidR="00D40C25" w:rsidRDefault="00D40C25" w:rsidP="0078519D">
      <w:pPr>
        <w:spacing w:line="360" w:lineRule="auto"/>
        <w:ind w:firstLineChars="200" w:firstLine="31680"/>
        <w:rPr>
          <w:rFonts w:ascii="仿宋_GB2312" w:eastAsia="仿宋_GB2312"/>
          <w:sz w:val="32"/>
          <w:szCs w:val="32"/>
        </w:rPr>
      </w:pPr>
      <w:r w:rsidRPr="00E973F4"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7</w:t>
      </w:r>
      <w:r w:rsidRPr="00E973F4">
        <w:rPr>
          <w:rFonts w:ascii="仿宋_GB2312" w:eastAsia="仿宋_GB2312" w:hint="eastAsia"/>
          <w:sz w:val="32"/>
          <w:szCs w:val="32"/>
        </w:rPr>
        <w:t>年，我局共有行政许可事项</w:t>
      </w:r>
      <w:r w:rsidRPr="00E973F4">
        <w:rPr>
          <w:rFonts w:ascii="仿宋_GB2312" w:eastAsia="仿宋_GB2312"/>
          <w:sz w:val="32"/>
          <w:szCs w:val="32"/>
        </w:rPr>
        <w:t>11</w:t>
      </w:r>
      <w:r w:rsidRPr="00E973F4">
        <w:rPr>
          <w:rFonts w:ascii="仿宋_GB2312" w:eastAsia="仿宋_GB2312" w:hint="eastAsia"/>
          <w:sz w:val="32"/>
          <w:szCs w:val="32"/>
        </w:rPr>
        <w:t>大项</w:t>
      </w:r>
      <w:r w:rsidRPr="00E973F4">
        <w:rPr>
          <w:rFonts w:ascii="仿宋_GB2312" w:eastAsia="仿宋_GB2312"/>
          <w:sz w:val="32"/>
          <w:szCs w:val="32"/>
        </w:rPr>
        <w:t>18</w:t>
      </w:r>
      <w:r w:rsidRPr="00E973F4">
        <w:rPr>
          <w:rFonts w:ascii="仿宋_GB2312" w:eastAsia="仿宋_GB2312" w:hint="eastAsia"/>
          <w:sz w:val="32"/>
          <w:szCs w:val="32"/>
        </w:rPr>
        <w:t>子项</w:t>
      </w:r>
      <w:r w:rsidRPr="00E973F4">
        <w:rPr>
          <w:rFonts w:ascii="仿宋_GB2312" w:eastAsia="仿宋_GB2312"/>
          <w:sz w:val="32"/>
          <w:szCs w:val="32"/>
        </w:rPr>
        <w:t>,</w:t>
      </w:r>
      <w:r w:rsidRPr="00E973F4">
        <w:rPr>
          <w:rFonts w:ascii="仿宋_GB2312" w:eastAsia="仿宋_GB2312" w:hint="eastAsia"/>
          <w:sz w:val="32"/>
          <w:szCs w:val="32"/>
        </w:rPr>
        <w:t>均已</w:t>
      </w:r>
      <w:r>
        <w:rPr>
          <w:rFonts w:ascii="仿宋_GB2312" w:eastAsia="仿宋_GB2312" w:hint="eastAsia"/>
          <w:sz w:val="32"/>
          <w:szCs w:val="32"/>
        </w:rPr>
        <w:t>进驻了网上办事大厅</w:t>
      </w:r>
      <w:r w:rsidRPr="00E973F4">
        <w:rPr>
          <w:rFonts w:ascii="仿宋_GB2312" w:eastAsia="仿宋_GB2312" w:hint="eastAsia"/>
          <w:sz w:val="32"/>
          <w:szCs w:val="32"/>
        </w:rPr>
        <w:t>。我局全年受理行政审批事项共</w:t>
      </w:r>
      <w:r>
        <w:rPr>
          <w:rFonts w:ascii="仿宋_GB2312" w:eastAsia="仿宋_GB2312"/>
          <w:sz w:val="32"/>
          <w:szCs w:val="32"/>
        </w:rPr>
        <w:t>131</w:t>
      </w:r>
      <w:r w:rsidRPr="00E973F4">
        <w:rPr>
          <w:rFonts w:ascii="仿宋_GB2312" w:eastAsia="仿宋_GB2312" w:hint="eastAsia"/>
          <w:sz w:val="32"/>
          <w:szCs w:val="32"/>
        </w:rPr>
        <w:t>宗。其中，取水许可证核发</w:t>
      </w:r>
      <w:r>
        <w:rPr>
          <w:rFonts w:ascii="仿宋_GB2312" w:eastAsia="仿宋_GB2312"/>
          <w:sz w:val="32"/>
          <w:szCs w:val="32"/>
        </w:rPr>
        <w:t>116</w:t>
      </w:r>
      <w:r w:rsidRPr="00E973F4">
        <w:rPr>
          <w:rFonts w:ascii="仿宋_GB2312" w:eastAsia="仿宋_GB2312" w:hint="eastAsia"/>
          <w:sz w:val="32"/>
          <w:szCs w:val="32"/>
        </w:rPr>
        <w:t>宗；河道采砂许可</w:t>
      </w:r>
      <w:r>
        <w:rPr>
          <w:rFonts w:ascii="仿宋_GB2312" w:eastAsia="仿宋_GB2312"/>
          <w:sz w:val="32"/>
          <w:szCs w:val="32"/>
        </w:rPr>
        <w:t>9</w:t>
      </w:r>
      <w:r w:rsidRPr="00E973F4">
        <w:rPr>
          <w:rFonts w:ascii="仿宋_GB2312" w:eastAsia="仿宋_GB2312" w:hint="eastAsia"/>
          <w:sz w:val="32"/>
          <w:szCs w:val="32"/>
        </w:rPr>
        <w:t>宗；</w:t>
      </w:r>
      <w:r w:rsidRPr="005D0955">
        <w:rPr>
          <w:rFonts w:ascii="仿宋_GB2312" w:eastAsia="仿宋_GB2312" w:hint="eastAsia"/>
          <w:sz w:val="32"/>
          <w:szCs w:val="32"/>
        </w:rPr>
        <w:t>河道管理范围内建设项目及占用地审批</w:t>
      </w:r>
      <w:r>
        <w:rPr>
          <w:rFonts w:ascii="仿宋_GB2312" w:eastAsia="仿宋_GB2312"/>
          <w:sz w:val="32"/>
          <w:szCs w:val="32"/>
        </w:rPr>
        <w:t>1</w:t>
      </w:r>
      <w:r w:rsidRPr="00E973F4">
        <w:rPr>
          <w:rFonts w:ascii="仿宋_GB2312" w:eastAsia="仿宋_GB2312" w:hint="eastAsia"/>
          <w:sz w:val="32"/>
          <w:szCs w:val="32"/>
        </w:rPr>
        <w:t>宗；开发建设项目水土保持方案审批</w:t>
      </w:r>
      <w:r>
        <w:rPr>
          <w:rFonts w:ascii="仿宋_GB2312" w:eastAsia="仿宋_GB2312"/>
          <w:sz w:val="32"/>
          <w:szCs w:val="32"/>
        </w:rPr>
        <w:t>5</w:t>
      </w:r>
      <w:r w:rsidRPr="00E973F4">
        <w:rPr>
          <w:rFonts w:ascii="仿宋_GB2312" w:eastAsia="仿宋_GB2312" w:hint="eastAsia"/>
          <w:sz w:val="32"/>
          <w:szCs w:val="32"/>
        </w:rPr>
        <w:t>宗。按时办结率</w:t>
      </w:r>
      <w:r w:rsidRPr="00E973F4">
        <w:rPr>
          <w:rFonts w:ascii="仿宋_GB2312" w:eastAsia="仿宋_GB2312"/>
          <w:sz w:val="32"/>
          <w:szCs w:val="32"/>
        </w:rPr>
        <w:t>100%</w:t>
      </w:r>
      <w:r w:rsidRPr="00E973F4">
        <w:rPr>
          <w:rFonts w:ascii="仿宋_GB2312" w:eastAsia="仿宋_GB2312" w:hint="eastAsia"/>
          <w:sz w:val="32"/>
          <w:szCs w:val="32"/>
        </w:rPr>
        <w:t>、提前办结率</w:t>
      </w:r>
      <w:r w:rsidRPr="00E973F4">
        <w:rPr>
          <w:rFonts w:ascii="仿宋_GB2312" w:eastAsia="仿宋_GB2312"/>
          <w:sz w:val="32"/>
          <w:szCs w:val="32"/>
        </w:rPr>
        <w:t>100%</w:t>
      </w:r>
      <w:r w:rsidRPr="00E973F4">
        <w:rPr>
          <w:rFonts w:ascii="仿宋_GB2312" w:eastAsia="仿宋_GB2312" w:hint="eastAsia"/>
          <w:sz w:val="32"/>
          <w:szCs w:val="32"/>
        </w:rPr>
        <w:t>、差错率</w:t>
      </w:r>
      <w:r w:rsidRPr="00E973F4">
        <w:rPr>
          <w:rFonts w:ascii="仿宋_GB2312" w:eastAsia="仿宋_GB2312"/>
          <w:sz w:val="32"/>
          <w:szCs w:val="32"/>
        </w:rPr>
        <w:t>0%</w:t>
      </w:r>
      <w:r w:rsidRPr="00E973F4">
        <w:rPr>
          <w:rFonts w:ascii="仿宋_GB2312" w:eastAsia="仿宋_GB2312" w:hint="eastAsia"/>
          <w:sz w:val="32"/>
          <w:szCs w:val="32"/>
        </w:rPr>
        <w:t>，群众满意率</w:t>
      </w:r>
      <w:r w:rsidRPr="00E973F4">
        <w:rPr>
          <w:rFonts w:ascii="仿宋_GB2312" w:eastAsia="仿宋_GB2312"/>
          <w:sz w:val="32"/>
          <w:szCs w:val="32"/>
        </w:rPr>
        <w:t>100%</w:t>
      </w:r>
      <w:r w:rsidRPr="00E973F4">
        <w:rPr>
          <w:rFonts w:ascii="仿宋_GB2312" w:eastAsia="仿宋_GB2312" w:hint="eastAsia"/>
          <w:sz w:val="32"/>
          <w:szCs w:val="32"/>
        </w:rPr>
        <w:t>。没有未受理、未按时办结的事项。</w:t>
      </w:r>
    </w:p>
    <w:p w:rsidR="00D40C25" w:rsidRDefault="00D40C25" w:rsidP="0078519D">
      <w:pPr>
        <w:spacing w:line="360" w:lineRule="auto"/>
        <w:ind w:firstLineChars="200" w:firstLine="31680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（二）依法实施情况</w:t>
      </w:r>
    </w:p>
    <w:p w:rsidR="00D40C25" w:rsidRPr="005B1FAE" w:rsidRDefault="00D40C25" w:rsidP="0078519D">
      <w:pPr>
        <w:spacing w:line="360" w:lineRule="auto"/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</w:t>
      </w:r>
      <w:r w:rsidRPr="005B1FAE">
        <w:rPr>
          <w:rFonts w:ascii="仿宋_GB2312" w:eastAsia="仿宋_GB2312" w:hint="eastAsia"/>
          <w:sz w:val="32"/>
          <w:szCs w:val="32"/>
        </w:rPr>
        <w:t>单位遵守法律法规规定的审批权限、范围、程序、条件等受理申请情况，进一步完善各受理工作岗位的工作职能。根据江门市《关于在全市推广法人“</w:t>
      </w:r>
      <w:r>
        <w:rPr>
          <w:rFonts w:ascii="仿宋_GB2312" w:eastAsia="仿宋_GB2312" w:hint="eastAsia"/>
          <w:sz w:val="32"/>
          <w:szCs w:val="32"/>
        </w:rPr>
        <w:t>一</w:t>
      </w:r>
      <w:r w:rsidRPr="005B1FAE">
        <w:rPr>
          <w:rFonts w:ascii="仿宋_GB2312" w:eastAsia="仿宋_GB2312" w:hint="eastAsia"/>
          <w:sz w:val="32"/>
          <w:szCs w:val="32"/>
        </w:rPr>
        <w:t>门式”行政服务改革实施方案》（江行办〔</w:t>
      </w:r>
      <w:r w:rsidRPr="005B1FAE">
        <w:rPr>
          <w:rFonts w:ascii="仿宋_GB2312" w:eastAsia="仿宋_GB2312"/>
          <w:sz w:val="32"/>
          <w:szCs w:val="32"/>
        </w:rPr>
        <w:t>2016</w:t>
      </w:r>
      <w:r w:rsidRPr="005B1FAE">
        <w:rPr>
          <w:rFonts w:ascii="仿宋_GB2312" w:eastAsia="仿宋_GB2312" w:hint="eastAsia"/>
          <w:sz w:val="32"/>
          <w:szCs w:val="32"/>
        </w:rPr>
        <w:t>〕</w:t>
      </w:r>
      <w:r w:rsidRPr="005B1FAE">
        <w:rPr>
          <w:rFonts w:ascii="仿宋_GB2312" w:eastAsia="仿宋_GB2312"/>
          <w:sz w:val="32"/>
          <w:szCs w:val="32"/>
        </w:rPr>
        <w:t>173</w:t>
      </w:r>
      <w:r w:rsidRPr="005B1FAE">
        <w:rPr>
          <w:rFonts w:ascii="仿宋_GB2312" w:eastAsia="仿宋_GB2312" w:hint="eastAsia"/>
          <w:sz w:val="32"/>
          <w:szCs w:val="32"/>
        </w:rPr>
        <w:t>号）的要求，在保留市水务局服务窗口同时积极推进“</w:t>
      </w:r>
      <w:r>
        <w:rPr>
          <w:rFonts w:ascii="仿宋_GB2312" w:eastAsia="仿宋_GB2312" w:hint="eastAsia"/>
          <w:sz w:val="32"/>
          <w:szCs w:val="32"/>
        </w:rPr>
        <w:t>一</w:t>
      </w:r>
      <w:r w:rsidRPr="005B1FAE">
        <w:rPr>
          <w:rFonts w:ascii="仿宋_GB2312" w:eastAsia="仿宋_GB2312" w:hint="eastAsia"/>
          <w:sz w:val="32"/>
          <w:szCs w:val="32"/>
        </w:rPr>
        <w:t>门式”政务服务。按照“前台综合受理、后台分类审批、统一窗口出件”的服务模式，由专人在江门市政务服务一体化平台提供业务咨询、统一受理、后台审批、发证等服务</w:t>
      </w:r>
      <w:r>
        <w:rPr>
          <w:rFonts w:ascii="仿宋_GB2312" w:eastAsia="仿宋_GB2312" w:hint="eastAsia"/>
          <w:sz w:val="32"/>
          <w:szCs w:val="32"/>
        </w:rPr>
        <w:t>，</w:t>
      </w:r>
      <w:r w:rsidRPr="005B1FAE">
        <w:rPr>
          <w:rFonts w:ascii="仿宋_GB2312" w:eastAsia="仿宋_GB2312" w:hint="eastAsia"/>
          <w:sz w:val="32"/>
          <w:szCs w:val="32"/>
        </w:rPr>
        <w:t>进一步改进本单位公共服务模式，提升行政服务效能，持续推进简政放权，方便群众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40C25" w:rsidRDefault="00D40C25" w:rsidP="0078519D">
      <w:pPr>
        <w:spacing w:line="360" w:lineRule="auto"/>
        <w:ind w:firstLineChars="200" w:firstLine="31680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（三）公开公示情况</w:t>
      </w:r>
    </w:p>
    <w:p w:rsidR="00D40C25" w:rsidRPr="00FD076A" w:rsidRDefault="00D40C25" w:rsidP="00FD076A">
      <w:pPr>
        <w:pStyle w:val="NormalWeb"/>
        <w:autoSpaceDE w:val="0"/>
        <w:spacing w:before="0" w:beforeAutospacing="0" w:after="0" w:afterAutospacing="0" w:line="600" w:lineRule="atLeast"/>
        <w:ind w:firstLine="680"/>
        <w:jc w:val="both"/>
        <w:rPr>
          <w:rFonts w:ascii="仿宋_GB2312" w:eastAsia="仿宋_GB2312" w:hAnsi="Calibri" w:cs="Times New Roman"/>
          <w:kern w:val="2"/>
          <w:sz w:val="32"/>
          <w:szCs w:val="32"/>
        </w:rPr>
      </w:pPr>
      <w:r w:rsidRPr="00FD076A">
        <w:rPr>
          <w:rFonts w:ascii="仿宋_GB2312" w:eastAsia="仿宋_GB2312" w:hAnsi="Calibri" w:cs="Times New Roman" w:hint="eastAsia"/>
          <w:kern w:val="2"/>
          <w:sz w:val="32"/>
          <w:szCs w:val="32"/>
        </w:rPr>
        <w:t>我局围绕为人民服务宗旨，保障群众的知情权，主动在网上办事大厅、门户网站公开行政许可事项的实施主体、依据、程序、条件、期限、裁量标准、申请材料及办法、收费标准、申请书格式文本、咨询投诉方式等信息，并及时在门户网站“双公示”专栏公开行政许可审批结果情况，确保信息定时更新。</w:t>
      </w:r>
    </w:p>
    <w:p w:rsidR="00D40C25" w:rsidRDefault="00D40C25" w:rsidP="0078519D">
      <w:pPr>
        <w:spacing w:line="360" w:lineRule="auto"/>
        <w:ind w:firstLineChars="200" w:firstLine="31680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（四）监督管理情况。</w:t>
      </w:r>
    </w:p>
    <w:p w:rsidR="00D40C25" w:rsidRDefault="00D40C25" w:rsidP="0078519D">
      <w:pPr>
        <w:spacing w:line="360" w:lineRule="auto"/>
        <w:ind w:firstLineChars="200" w:firstLine="31680"/>
        <w:rPr>
          <w:rFonts w:ascii="仿宋_GB2312" w:eastAsia="仿宋_GB2312"/>
          <w:sz w:val="32"/>
          <w:szCs w:val="32"/>
        </w:rPr>
      </w:pPr>
      <w:r w:rsidRPr="00EF1897">
        <w:rPr>
          <w:rFonts w:ascii="仿宋_GB2312" w:eastAsia="仿宋_GB2312" w:hint="eastAsia"/>
          <w:sz w:val="32"/>
          <w:szCs w:val="32"/>
        </w:rPr>
        <w:t>我局</w:t>
      </w:r>
      <w:r>
        <w:rPr>
          <w:rFonts w:ascii="仿宋_GB2312" w:eastAsia="仿宋_GB2312" w:hint="eastAsia"/>
          <w:sz w:val="32"/>
          <w:szCs w:val="32"/>
        </w:rPr>
        <w:t>在</w:t>
      </w:r>
      <w:r w:rsidRPr="00EF1897">
        <w:rPr>
          <w:rFonts w:ascii="仿宋_GB2312" w:eastAsia="仿宋_GB2312" w:hint="eastAsia"/>
          <w:sz w:val="32"/>
          <w:szCs w:val="32"/>
        </w:rPr>
        <w:t>门户网站、行政服务窗口公开栏设置投诉举报电话、通讯地址，主动接受社会监督，</w:t>
      </w:r>
      <w:r>
        <w:rPr>
          <w:rFonts w:ascii="仿宋_GB2312" w:eastAsia="仿宋_GB2312" w:hint="eastAsia"/>
          <w:sz w:val="32"/>
          <w:szCs w:val="32"/>
        </w:rPr>
        <w:t>并</w:t>
      </w:r>
      <w:r w:rsidRPr="00EF1897">
        <w:rPr>
          <w:rFonts w:ascii="仿宋_GB2312" w:eastAsia="仿宋_GB2312" w:hint="eastAsia"/>
          <w:sz w:val="32"/>
          <w:szCs w:val="32"/>
        </w:rPr>
        <w:t>不定期对行政许可项目进行抽查，按照“谁审批，谁监管”的原则，对审批时间过长的项目，向审批股室和分管领导了解情况，切实加强行政审批监督</w:t>
      </w:r>
      <w:r>
        <w:rPr>
          <w:rFonts w:ascii="仿宋_GB2312" w:eastAsia="仿宋_GB2312" w:hint="eastAsia"/>
          <w:sz w:val="32"/>
          <w:szCs w:val="32"/>
        </w:rPr>
        <w:t>，</w:t>
      </w:r>
      <w:r w:rsidRPr="00EF1897">
        <w:rPr>
          <w:rFonts w:ascii="仿宋_GB2312" w:eastAsia="仿宋_GB2312" w:hint="eastAsia"/>
          <w:sz w:val="32"/>
          <w:szCs w:val="32"/>
        </w:rPr>
        <w:t>落实后续监管责任</w:t>
      </w:r>
      <w:r>
        <w:rPr>
          <w:rFonts w:ascii="仿宋_GB2312" w:eastAsia="仿宋_GB2312" w:hint="eastAsia"/>
          <w:sz w:val="32"/>
          <w:szCs w:val="32"/>
        </w:rPr>
        <w:t>。</w:t>
      </w:r>
      <w:r w:rsidRPr="00EF1897">
        <w:rPr>
          <w:rFonts w:ascii="仿宋_GB2312" w:eastAsia="仿宋_GB2312"/>
          <w:sz w:val="32"/>
          <w:szCs w:val="32"/>
        </w:rPr>
        <w:t>2017</w:t>
      </w:r>
      <w:r w:rsidRPr="00EF1897">
        <w:rPr>
          <w:rFonts w:ascii="仿宋_GB2312" w:eastAsia="仿宋_GB2312" w:hint="eastAsia"/>
          <w:sz w:val="32"/>
          <w:szCs w:val="32"/>
        </w:rPr>
        <w:t>年我局没有存在超时办结行为，全年未收到涉及行政许可行为的举报、投诉。</w:t>
      </w:r>
    </w:p>
    <w:p w:rsidR="00D40C25" w:rsidRDefault="00D40C25" w:rsidP="0078519D">
      <w:pPr>
        <w:spacing w:line="360" w:lineRule="auto"/>
        <w:ind w:firstLineChars="200" w:firstLine="31680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（五）实施效果情况。</w:t>
      </w:r>
    </w:p>
    <w:p w:rsidR="00D40C25" w:rsidRDefault="00D40C25" w:rsidP="0078519D">
      <w:pPr>
        <w:spacing w:line="360" w:lineRule="auto"/>
        <w:ind w:firstLineChars="200" w:firstLine="31680"/>
        <w:rPr>
          <w:rFonts w:ascii="仿宋_GB2312" w:eastAsia="仿宋_GB2312"/>
          <w:sz w:val="32"/>
          <w:szCs w:val="32"/>
        </w:rPr>
      </w:pPr>
      <w:r w:rsidRPr="004351F3">
        <w:rPr>
          <w:rFonts w:ascii="仿宋_GB2312" w:eastAsia="仿宋_GB2312" w:hint="eastAsia"/>
          <w:sz w:val="32"/>
          <w:szCs w:val="32"/>
        </w:rPr>
        <w:t>我局根据相关法律法规结合实际情况，通过</w:t>
      </w:r>
      <w:r>
        <w:rPr>
          <w:rFonts w:ascii="仿宋_GB2312" w:eastAsia="仿宋_GB2312" w:hint="eastAsia"/>
          <w:sz w:val="32"/>
          <w:szCs w:val="32"/>
        </w:rPr>
        <w:t>对</w:t>
      </w:r>
      <w:r w:rsidRPr="004351F3">
        <w:rPr>
          <w:rFonts w:ascii="仿宋_GB2312" w:eastAsia="仿宋_GB2312" w:hint="eastAsia"/>
          <w:sz w:val="32"/>
          <w:szCs w:val="32"/>
        </w:rPr>
        <w:t>各项行政审批</w:t>
      </w:r>
      <w:r>
        <w:rPr>
          <w:rFonts w:ascii="仿宋_GB2312" w:eastAsia="仿宋_GB2312" w:hint="eastAsia"/>
          <w:sz w:val="32"/>
          <w:szCs w:val="32"/>
        </w:rPr>
        <w:t>进行</w:t>
      </w:r>
      <w:r w:rsidRPr="004351F3">
        <w:rPr>
          <w:rFonts w:ascii="仿宋_GB2312" w:eastAsia="仿宋_GB2312" w:hint="eastAsia"/>
          <w:sz w:val="32"/>
          <w:szCs w:val="32"/>
        </w:rPr>
        <w:t>制度化、规范化、标准化、程序化、公开化、便民化、高效化、精细化</w:t>
      </w:r>
      <w:r>
        <w:rPr>
          <w:rFonts w:ascii="仿宋_GB2312" w:eastAsia="仿宋_GB2312" w:hint="eastAsia"/>
          <w:sz w:val="32"/>
          <w:szCs w:val="32"/>
        </w:rPr>
        <w:t>，</w:t>
      </w:r>
      <w:r w:rsidRPr="004351F3">
        <w:rPr>
          <w:rFonts w:ascii="仿宋_GB2312" w:eastAsia="仿宋_GB2312" w:hint="eastAsia"/>
          <w:sz w:val="32"/>
          <w:szCs w:val="32"/>
        </w:rPr>
        <w:t>进一步完善</w:t>
      </w:r>
      <w:r>
        <w:rPr>
          <w:rFonts w:ascii="仿宋_GB2312" w:eastAsia="仿宋_GB2312" w:hint="eastAsia"/>
          <w:sz w:val="32"/>
          <w:szCs w:val="32"/>
        </w:rPr>
        <w:t>了行政审批事项，提高了办事效率，缩短了</w:t>
      </w:r>
      <w:r w:rsidRPr="004351F3">
        <w:rPr>
          <w:rFonts w:ascii="仿宋_GB2312" w:eastAsia="仿宋_GB2312" w:hint="eastAsia"/>
          <w:sz w:val="32"/>
          <w:szCs w:val="32"/>
        </w:rPr>
        <w:t>完成审批时间，便民利民效果明显</w:t>
      </w:r>
      <w:r>
        <w:rPr>
          <w:rFonts w:ascii="仿宋_GB2312" w:eastAsia="仿宋_GB2312" w:hint="eastAsia"/>
          <w:sz w:val="32"/>
          <w:szCs w:val="32"/>
        </w:rPr>
        <w:t>。</w:t>
      </w:r>
      <w:r w:rsidRPr="004351F3">
        <w:rPr>
          <w:rFonts w:ascii="仿宋_GB2312" w:eastAsia="仿宋_GB2312"/>
          <w:sz w:val="32"/>
          <w:szCs w:val="32"/>
        </w:rPr>
        <w:t>2017</w:t>
      </w:r>
      <w:r w:rsidRPr="004351F3">
        <w:rPr>
          <w:rFonts w:ascii="仿宋_GB2312" w:eastAsia="仿宋_GB2312" w:hint="eastAsia"/>
          <w:sz w:val="32"/>
          <w:szCs w:val="32"/>
        </w:rPr>
        <w:t>年我局无发现一例违法行政审批行为，</w:t>
      </w:r>
      <w:r>
        <w:rPr>
          <w:rFonts w:ascii="仿宋_GB2312" w:eastAsia="仿宋_GB2312" w:hint="eastAsia"/>
          <w:sz w:val="32"/>
          <w:szCs w:val="32"/>
        </w:rPr>
        <w:t>并</w:t>
      </w:r>
      <w:r w:rsidRPr="004351F3">
        <w:rPr>
          <w:rFonts w:ascii="仿宋_GB2312" w:eastAsia="仿宋_GB2312" w:hint="eastAsia"/>
          <w:sz w:val="32"/>
          <w:szCs w:val="32"/>
        </w:rPr>
        <w:t>得到了行政相对人的充分肯定</w:t>
      </w:r>
      <w:r>
        <w:rPr>
          <w:rFonts w:ascii="仿宋_GB2312" w:eastAsia="仿宋_GB2312" w:hint="eastAsia"/>
          <w:sz w:val="32"/>
          <w:szCs w:val="32"/>
        </w:rPr>
        <w:t>，</w:t>
      </w:r>
      <w:r w:rsidRPr="004351F3">
        <w:rPr>
          <w:rFonts w:ascii="仿宋_GB2312" w:eastAsia="仿宋_GB2312" w:hint="eastAsia"/>
          <w:sz w:val="32"/>
          <w:szCs w:val="32"/>
        </w:rPr>
        <w:t>始终保持了窗口服务“零投诉”、工作人员“零举报”、办理事项“零超期”的佳绩。</w:t>
      </w:r>
    </w:p>
    <w:p w:rsidR="00D40C25" w:rsidRPr="009513B6" w:rsidRDefault="00D40C25" w:rsidP="0078519D">
      <w:pPr>
        <w:spacing w:line="360" w:lineRule="auto"/>
        <w:ind w:firstLineChars="200" w:firstLine="316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二、存在问题和困难</w:t>
      </w:r>
    </w:p>
    <w:p w:rsidR="00D40C25" w:rsidRPr="009513B6" w:rsidRDefault="00D40C25" w:rsidP="0078519D">
      <w:pPr>
        <w:spacing w:line="360" w:lineRule="auto"/>
        <w:ind w:firstLineChars="200" w:firstLine="31680"/>
        <w:rPr>
          <w:rFonts w:ascii="仿宋_GB2312" w:eastAsia="仿宋_GB2312"/>
          <w:sz w:val="32"/>
          <w:szCs w:val="32"/>
        </w:rPr>
      </w:pPr>
      <w:r w:rsidRPr="009513B6">
        <w:rPr>
          <w:rFonts w:ascii="仿宋_GB2312" w:eastAsia="仿宋_GB2312" w:hint="eastAsia"/>
          <w:sz w:val="32"/>
          <w:szCs w:val="32"/>
        </w:rPr>
        <w:t>目前通过网上办事大厅向我局提出审批事项申请的行政相对人</w:t>
      </w:r>
      <w:r>
        <w:rPr>
          <w:rFonts w:ascii="仿宋_GB2312" w:eastAsia="仿宋_GB2312" w:hint="eastAsia"/>
          <w:sz w:val="32"/>
          <w:szCs w:val="32"/>
        </w:rPr>
        <w:t>数量</w:t>
      </w:r>
      <w:r w:rsidRPr="009513B6">
        <w:rPr>
          <w:rFonts w:ascii="仿宋_GB2312" w:eastAsia="仿宋_GB2312" w:hint="eastAsia"/>
          <w:sz w:val="32"/>
          <w:szCs w:val="32"/>
        </w:rPr>
        <w:t>较少</w:t>
      </w:r>
      <w:r>
        <w:rPr>
          <w:rFonts w:ascii="仿宋_GB2312" w:eastAsia="仿宋_GB2312" w:hint="eastAsia"/>
          <w:sz w:val="32"/>
          <w:szCs w:val="32"/>
        </w:rPr>
        <w:t>，</w:t>
      </w:r>
      <w:r w:rsidRPr="009513B6">
        <w:rPr>
          <w:rFonts w:ascii="仿宋_GB2312" w:eastAsia="仿宋_GB2312" w:hint="eastAsia"/>
          <w:sz w:val="32"/>
          <w:szCs w:val="32"/>
        </w:rPr>
        <w:t>大部分行政相对人还是通过市水务局服务窗口收件登记审批，</w:t>
      </w:r>
      <w:r>
        <w:rPr>
          <w:rFonts w:ascii="仿宋_GB2312" w:eastAsia="仿宋_GB2312" w:hint="eastAsia"/>
          <w:sz w:val="32"/>
          <w:szCs w:val="32"/>
        </w:rPr>
        <w:t>网上办事大厅得不到充分利用，</w:t>
      </w:r>
      <w:r w:rsidRPr="009513B6">
        <w:rPr>
          <w:rFonts w:ascii="仿宋_GB2312" w:eastAsia="仿宋_GB2312" w:hint="eastAsia"/>
          <w:sz w:val="32"/>
          <w:szCs w:val="32"/>
        </w:rPr>
        <w:t>原因</w:t>
      </w:r>
      <w:r>
        <w:rPr>
          <w:rFonts w:ascii="仿宋_GB2312" w:eastAsia="仿宋_GB2312" w:hint="eastAsia"/>
          <w:sz w:val="32"/>
          <w:szCs w:val="32"/>
        </w:rPr>
        <w:t>是</w:t>
      </w:r>
      <w:r w:rsidRPr="009513B6">
        <w:rPr>
          <w:rFonts w:ascii="仿宋_GB2312" w:eastAsia="仿宋_GB2312" w:hint="eastAsia"/>
          <w:sz w:val="32"/>
          <w:szCs w:val="32"/>
        </w:rPr>
        <w:t>对网上办事大厅的认知不够、不习惯通过网上办事大厅办事</w:t>
      </w:r>
      <w:r>
        <w:rPr>
          <w:rFonts w:ascii="仿宋_GB2312" w:eastAsia="仿宋_GB2312" w:hint="eastAsia"/>
          <w:sz w:val="32"/>
          <w:szCs w:val="32"/>
        </w:rPr>
        <w:t>或</w:t>
      </w:r>
      <w:r w:rsidRPr="009513B6">
        <w:rPr>
          <w:rFonts w:ascii="仿宋_GB2312" w:eastAsia="仿宋_GB2312" w:hint="eastAsia"/>
          <w:sz w:val="32"/>
          <w:szCs w:val="32"/>
        </w:rPr>
        <w:t>不熟悉网上办事大厅操作。</w:t>
      </w:r>
    </w:p>
    <w:p w:rsidR="00D40C25" w:rsidRDefault="00D40C25" w:rsidP="0078519D">
      <w:pPr>
        <w:spacing w:line="360" w:lineRule="auto"/>
        <w:ind w:firstLineChars="200" w:firstLine="316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三、下一步工作措施及有关建议</w:t>
      </w:r>
    </w:p>
    <w:p w:rsidR="00D40C25" w:rsidRDefault="00D40C25" w:rsidP="004C5CE9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针对上述问题，我局采取了以下措施：</w:t>
      </w:r>
    </w:p>
    <w:p w:rsidR="00D40C25" w:rsidRPr="002D2A8A" w:rsidRDefault="00D40C25" w:rsidP="004C5CE9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2D2A8A">
        <w:rPr>
          <w:rFonts w:ascii="仿宋_GB2312" w:eastAsia="仿宋_GB2312" w:hint="eastAsia"/>
          <w:sz w:val="32"/>
          <w:szCs w:val="32"/>
        </w:rPr>
        <w:t>一是加强宣传。加大我局网上办事大厅宣传力度，利用政府网站、微博、微信</w:t>
      </w:r>
      <w:r>
        <w:rPr>
          <w:rFonts w:ascii="仿宋_GB2312" w:eastAsia="仿宋_GB2312" w:hint="eastAsia"/>
          <w:sz w:val="32"/>
          <w:szCs w:val="32"/>
        </w:rPr>
        <w:t>公众号</w:t>
      </w:r>
      <w:r w:rsidRPr="002D2A8A">
        <w:rPr>
          <w:rFonts w:ascii="仿宋_GB2312" w:eastAsia="仿宋_GB2312" w:hint="eastAsia"/>
          <w:sz w:val="32"/>
          <w:szCs w:val="32"/>
        </w:rPr>
        <w:t>加强网上办事大厅的宣传推广，</w:t>
      </w:r>
      <w:r>
        <w:rPr>
          <w:rFonts w:ascii="仿宋_GB2312" w:eastAsia="仿宋_GB2312" w:hint="eastAsia"/>
          <w:sz w:val="32"/>
          <w:szCs w:val="32"/>
        </w:rPr>
        <w:t>服务窗口业务人员积极</w:t>
      </w:r>
      <w:r w:rsidRPr="002D2A8A">
        <w:rPr>
          <w:rFonts w:ascii="仿宋_GB2312" w:eastAsia="仿宋_GB2312" w:hint="eastAsia"/>
          <w:sz w:val="32"/>
          <w:szCs w:val="32"/>
        </w:rPr>
        <w:t>对来办事群众和企业讲解和介绍网上办事大厅的职能范围和便利，提高群众对网上办事大厅的认知度和使用率。</w:t>
      </w:r>
    </w:p>
    <w:p w:rsidR="00D40C25" w:rsidRDefault="00D40C25" w:rsidP="004C5CE9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二是进一步简化网上办事大厅审批流程。由专人负责网上办事大厅业务，及时公布和完善网上办事大厅审批流程。</w:t>
      </w:r>
    </w:p>
    <w:p w:rsidR="00D40C25" w:rsidRDefault="00D40C25" w:rsidP="00967C35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2D2A8A">
        <w:rPr>
          <w:rFonts w:ascii="仿宋_GB2312" w:eastAsia="仿宋_GB2312" w:hint="eastAsia"/>
          <w:sz w:val="32"/>
          <w:szCs w:val="32"/>
        </w:rPr>
        <w:t>三是加强培训学习。</w:t>
      </w:r>
      <w:r>
        <w:rPr>
          <w:rFonts w:ascii="仿宋_GB2312" w:eastAsia="仿宋_GB2312" w:hint="eastAsia"/>
          <w:sz w:val="32"/>
          <w:szCs w:val="32"/>
        </w:rPr>
        <w:t>业务人员</w:t>
      </w:r>
      <w:r w:rsidRPr="002D2A8A">
        <w:rPr>
          <w:rFonts w:ascii="仿宋_GB2312" w:eastAsia="仿宋_GB2312" w:hint="eastAsia"/>
          <w:sz w:val="32"/>
          <w:szCs w:val="32"/>
        </w:rPr>
        <w:t>认真学习行政许可业务知识，熟悉掌握行政许可的相关要求，按</w:t>
      </w:r>
      <w:r>
        <w:rPr>
          <w:rFonts w:ascii="仿宋_GB2312" w:eastAsia="仿宋_GB2312" w:hint="eastAsia"/>
          <w:sz w:val="32"/>
          <w:szCs w:val="32"/>
        </w:rPr>
        <w:t>要求做好行政许可事项进驻网上办公大厅、信息更新和公开公示等工作，做好与相关审批股室沟通衔接，提高业务水平，提升办事效率，更好地为办事群众和企业服务。</w:t>
      </w:r>
    </w:p>
    <w:p w:rsidR="00D40C25" w:rsidRDefault="00D40C25" w:rsidP="00967C35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D40C25" w:rsidRDefault="00D40C25" w:rsidP="00967C35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D40C25" w:rsidRPr="00967C35" w:rsidRDefault="00D40C25" w:rsidP="00967C35">
      <w:pPr>
        <w:wordWrap w:val="0"/>
        <w:spacing w:line="600" w:lineRule="exact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台山市水务局</w:t>
      </w:r>
      <w:r>
        <w:rPr>
          <w:rFonts w:ascii="仿宋_GB2312" w:eastAsia="仿宋_GB2312"/>
          <w:sz w:val="32"/>
          <w:szCs w:val="32"/>
        </w:rPr>
        <w:t xml:space="preserve">         </w:t>
      </w:r>
    </w:p>
    <w:p w:rsidR="00D40C25" w:rsidRPr="002D2A8A" w:rsidRDefault="00D40C25" w:rsidP="002D2A8A">
      <w:pPr>
        <w:wordWrap w:val="0"/>
        <w:jc w:val="right"/>
        <w:rPr>
          <w:rFonts w:ascii="仿宋_GB2312" w:eastAsia="仿宋_GB2312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7"/>
          <w:attr w:name="Month" w:val="3"/>
          <w:attr w:name="Year" w:val="2018"/>
        </w:smartTagPr>
        <w:r w:rsidRPr="002D2A8A">
          <w:rPr>
            <w:rFonts w:ascii="仿宋_GB2312" w:eastAsia="仿宋_GB2312"/>
            <w:sz w:val="32"/>
            <w:szCs w:val="32"/>
          </w:rPr>
          <w:t>201</w:t>
        </w:r>
        <w:r>
          <w:rPr>
            <w:rFonts w:ascii="仿宋_GB2312" w:eastAsia="仿宋_GB2312"/>
            <w:sz w:val="32"/>
            <w:szCs w:val="32"/>
          </w:rPr>
          <w:t>8</w:t>
        </w:r>
        <w:r w:rsidRPr="002D2A8A">
          <w:rPr>
            <w:rFonts w:ascii="仿宋_GB2312" w:eastAsia="仿宋_GB2312" w:hint="eastAsia"/>
            <w:sz w:val="32"/>
            <w:szCs w:val="32"/>
          </w:rPr>
          <w:t>年</w:t>
        </w:r>
        <w:r w:rsidRPr="002D2A8A">
          <w:rPr>
            <w:rFonts w:ascii="仿宋_GB2312" w:eastAsia="仿宋_GB2312"/>
            <w:sz w:val="32"/>
            <w:szCs w:val="32"/>
          </w:rPr>
          <w:t>3</w:t>
        </w:r>
        <w:r w:rsidRPr="002D2A8A">
          <w:rPr>
            <w:rFonts w:ascii="仿宋_GB2312" w:eastAsia="仿宋_GB2312" w:hint="eastAsia"/>
            <w:sz w:val="32"/>
            <w:szCs w:val="32"/>
          </w:rPr>
          <w:t>月</w:t>
        </w:r>
        <w:r w:rsidRPr="002D2A8A">
          <w:rPr>
            <w:rFonts w:ascii="仿宋_GB2312" w:eastAsia="仿宋_GB2312"/>
            <w:sz w:val="32"/>
            <w:szCs w:val="32"/>
          </w:rPr>
          <w:t>2</w:t>
        </w:r>
        <w:r>
          <w:rPr>
            <w:rFonts w:ascii="仿宋_GB2312" w:eastAsia="仿宋_GB2312"/>
            <w:sz w:val="32"/>
            <w:szCs w:val="32"/>
          </w:rPr>
          <w:t>7</w:t>
        </w:r>
        <w:r w:rsidRPr="002D2A8A">
          <w:rPr>
            <w:rFonts w:ascii="仿宋_GB2312" w:eastAsia="仿宋_GB2312" w:hint="eastAsia"/>
            <w:sz w:val="32"/>
            <w:szCs w:val="32"/>
          </w:rPr>
          <w:t>日</w:t>
        </w:r>
      </w:smartTag>
      <w:r>
        <w:rPr>
          <w:rFonts w:ascii="仿宋_GB2312" w:eastAsia="仿宋_GB2312"/>
          <w:sz w:val="32"/>
          <w:szCs w:val="32"/>
        </w:rPr>
        <w:t xml:space="preserve">       </w:t>
      </w:r>
    </w:p>
    <w:sectPr w:rsidR="00D40C25" w:rsidRPr="002D2A8A" w:rsidSect="00ED66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C25" w:rsidRDefault="00D40C25" w:rsidP="00C714BE">
      <w:r>
        <w:separator/>
      </w:r>
    </w:p>
  </w:endnote>
  <w:endnote w:type="continuationSeparator" w:id="0">
    <w:p w:rsidR="00D40C25" w:rsidRDefault="00D40C25" w:rsidP="00C714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C25" w:rsidRDefault="00D40C25" w:rsidP="00C714BE">
      <w:r>
        <w:separator/>
      </w:r>
    </w:p>
  </w:footnote>
  <w:footnote w:type="continuationSeparator" w:id="0">
    <w:p w:rsidR="00D40C25" w:rsidRDefault="00D40C25" w:rsidP="00C714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69461E7"/>
    <w:rsid w:val="00043751"/>
    <w:rsid w:val="00052950"/>
    <w:rsid w:val="000656B4"/>
    <w:rsid w:val="000E5FA8"/>
    <w:rsid w:val="001402DE"/>
    <w:rsid w:val="001D4434"/>
    <w:rsid w:val="001F2E9F"/>
    <w:rsid w:val="00200082"/>
    <w:rsid w:val="0021389C"/>
    <w:rsid w:val="002D2A8A"/>
    <w:rsid w:val="00330097"/>
    <w:rsid w:val="00351DB1"/>
    <w:rsid w:val="00381621"/>
    <w:rsid w:val="004351F3"/>
    <w:rsid w:val="00452A24"/>
    <w:rsid w:val="004A50C2"/>
    <w:rsid w:val="004C5CE9"/>
    <w:rsid w:val="00511087"/>
    <w:rsid w:val="005B1FAE"/>
    <w:rsid w:val="005B4E65"/>
    <w:rsid w:val="005D0955"/>
    <w:rsid w:val="00615E95"/>
    <w:rsid w:val="006C5A2C"/>
    <w:rsid w:val="00745591"/>
    <w:rsid w:val="0078519D"/>
    <w:rsid w:val="00790922"/>
    <w:rsid w:val="0081167F"/>
    <w:rsid w:val="00833C42"/>
    <w:rsid w:val="008440A7"/>
    <w:rsid w:val="00874108"/>
    <w:rsid w:val="008B3C0A"/>
    <w:rsid w:val="008F4688"/>
    <w:rsid w:val="009513B6"/>
    <w:rsid w:val="00967C35"/>
    <w:rsid w:val="00996AAF"/>
    <w:rsid w:val="009E7C3D"/>
    <w:rsid w:val="00A03C85"/>
    <w:rsid w:val="00A66A4A"/>
    <w:rsid w:val="00AB4DC3"/>
    <w:rsid w:val="00AC586B"/>
    <w:rsid w:val="00AD78FF"/>
    <w:rsid w:val="00AF2DC3"/>
    <w:rsid w:val="00B04AC5"/>
    <w:rsid w:val="00B075EF"/>
    <w:rsid w:val="00B152B7"/>
    <w:rsid w:val="00B17590"/>
    <w:rsid w:val="00BE1F2C"/>
    <w:rsid w:val="00C17A9B"/>
    <w:rsid w:val="00C22F4B"/>
    <w:rsid w:val="00C62D2A"/>
    <w:rsid w:val="00C714BE"/>
    <w:rsid w:val="00CA0074"/>
    <w:rsid w:val="00CD5F42"/>
    <w:rsid w:val="00D21478"/>
    <w:rsid w:val="00D40C25"/>
    <w:rsid w:val="00D6035F"/>
    <w:rsid w:val="00E973F4"/>
    <w:rsid w:val="00EC3069"/>
    <w:rsid w:val="00EC64E1"/>
    <w:rsid w:val="00ED66F3"/>
    <w:rsid w:val="00EF1897"/>
    <w:rsid w:val="00F338A2"/>
    <w:rsid w:val="00F63D9B"/>
    <w:rsid w:val="00FB6E6D"/>
    <w:rsid w:val="00FD076A"/>
    <w:rsid w:val="00FD4E4F"/>
    <w:rsid w:val="00FE2FD5"/>
    <w:rsid w:val="01BD3D65"/>
    <w:rsid w:val="02FD5187"/>
    <w:rsid w:val="056D08B8"/>
    <w:rsid w:val="05895DC1"/>
    <w:rsid w:val="089A50B9"/>
    <w:rsid w:val="09431B3E"/>
    <w:rsid w:val="0A030F84"/>
    <w:rsid w:val="0ACD1FC2"/>
    <w:rsid w:val="0D3E71CC"/>
    <w:rsid w:val="0D807B85"/>
    <w:rsid w:val="0E23507C"/>
    <w:rsid w:val="0F670FF5"/>
    <w:rsid w:val="0FEA1C39"/>
    <w:rsid w:val="100A0479"/>
    <w:rsid w:val="16201687"/>
    <w:rsid w:val="1A9979DC"/>
    <w:rsid w:val="1B1B7374"/>
    <w:rsid w:val="1B6C7DCB"/>
    <w:rsid w:val="1CB65C23"/>
    <w:rsid w:val="1D2C58DB"/>
    <w:rsid w:val="1DAF17EA"/>
    <w:rsid w:val="1E6F39FF"/>
    <w:rsid w:val="1E9E5790"/>
    <w:rsid w:val="1EA5293D"/>
    <w:rsid w:val="1F23556E"/>
    <w:rsid w:val="2070393D"/>
    <w:rsid w:val="239E0D9B"/>
    <w:rsid w:val="25B535DF"/>
    <w:rsid w:val="28B026D4"/>
    <w:rsid w:val="293E3A1D"/>
    <w:rsid w:val="2A500DAC"/>
    <w:rsid w:val="2B345717"/>
    <w:rsid w:val="2BAD63EF"/>
    <w:rsid w:val="2BFC04E0"/>
    <w:rsid w:val="2D976751"/>
    <w:rsid w:val="2E0A4468"/>
    <w:rsid w:val="2F956B30"/>
    <w:rsid w:val="2FFF715B"/>
    <w:rsid w:val="307822DD"/>
    <w:rsid w:val="326F6471"/>
    <w:rsid w:val="32902D4C"/>
    <w:rsid w:val="33850209"/>
    <w:rsid w:val="338D78B4"/>
    <w:rsid w:val="344A1AD3"/>
    <w:rsid w:val="345A154E"/>
    <w:rsid w:val="34921CA2"/>
    <w:rsid w:val="370432AA"/>
    <w:rsid w:val="372967EE"/>
    <w:rsid w:val="38C32C9A"/>
    <w:rsid w:val="39466632"/>
    <w:rsid w:val="3B384940"/>
    <w:rsid w:val="3B633179"/>
    <w:rsid w:val="3BB748BB"/>
    <w:rsid w:val="3BD50B21"/>
    <w:rsid w:val="3F013028"/>
    <w:rsid w:val="40A45355"/>
    <w:rsid w:val="41255A4D"/>
    <w:rsid w:val="419D22E8"/>
    <w:rsid w:val="41DE6286"/>
    <w:rsid w:val="429F3511"/>
    <w:rsid w:val="42D533ED"/>
    <w:rsid w:val="44DE4625"/>
    <w:rsid w:val="458E5C1D"/>
    <w:rsid w:val="458F62F2"/>
    <w:rsid w:val="45EC7FA3"/>
    <w:rsid w:val="46410161"/>
    <w:rsid w:val="46694DE8"/>
    <w:rsid w:val="487D2024"/>
    <w:rsid w:val="48876083"/>
    <w:rsid w:val="49A74F74"/>
    <w:rsid w:val="49E904B4"/>
    <w:rsid w:val="4B6324DD"/>
    <w:rsid w:val="4B911F15"/>
    <w:rsid w:val="4B9C5252"/>
    <w:rsid w:val="4CD3657B"/>
    <w:rsid w:val="52D1736C"/>
    <w:rsid w:val="52D34840"/>
    <w:rsid w:val="53B76949"/>
    <w:rsid w:val="54A85D1D"/>
    <w:rsid w:val="560A49AC"/>
    <w:rsid w:val="57674F91"/>
    <w:rsid w:val="58372F91"/>
    <w:rsid w:val="58503A9C"/>
    <w:rsid w:val="5A63250F"/>
    <w:rsid w:val="5BD53647"/>
    <w:rsid w:val="5D613BEA"/>
    <w:rsid w:val="5F69100A"/>
    <w:rsid w:val="61093A83"/>
    <w:rsid w:val="61936AA6"/>
    <w:rsid w:val="624A2475"/>
    <w:rsid w:val="64911EAE"/>
    <w:rsid w:val="658423E8"/>
    <w:rsid w:val="66C82568"/>
    <w:rsid w:val="6777300F"/>
    <w:rsid w:val="68561244"/>
    <w:rsid w:val="69AA4DB4"/>
    <w:rsid w:val="6A7A3A14"/>
    <w:rsid w:val="6BA77473"/>
    <w:rsid w:val="6BC94FC6"/>
    <w:rsid w:val="6CA43759"/>
    <w:rsid w:val="6F103BE2"/>
    <w:rsid w:val="71FC3901"/>
    <w:rsid w:val="727067E3"/>
    <w:rsid w:val="731F7C93"/>
    <w:rsid w:val="733B3307"/>
    <w:rsid w:val="747908BB"/>
    <w:rsid w:val="74F46763"/>
    <w:rsid w:val="756121B5"/>
    <w:rsid w:val="769461E7"/>
    <w:rsid w:val="76DC0C33"/>
    <w:rsid w:val="78144C07"/>
    <w:rsid w:val="79D56F4C"/>
    <w:rsid w:val="7A3D25FA"/>
    <w:rsid w:val="7BD21821"/>
    <w:rsid w:val="7CE67099"/>
    <w:rsid w:val="7DE066E2"/>
    <w:rsid w:val="7EB35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ED66F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714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714BE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C714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714BE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locked/>
    <w:rsid w:val="00FD07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10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1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10444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517</TotalTime>
  <Pages>4</Pages>
  <Words>222</Words>
  <Characters>1268</Characters>
  <Application>Microsoft Office Outlook</Application>
  <DocSecurity>0</DocSecurity>
  <Lines>0</Lines>
  <Paragraphs>0</Paragraphs>
  <ScaleCrop>false</ScaleCrop>
  <Company>Chinese 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chrishlee</dc:creator>
  <cp:keywords/>
  <dc:description/>
  <cp:lastModifiedBy>谭子宁</cp:lastModifiedBy>
  <cp:revision>23</cp:revision>
  <dcterms:created xsi:type="dcterms:W3CDTF">2018-03-28T00:45:00Z</dcterms:created>
  <dcterms:modified xsi:type="dcterms:W3CDTF">2018-04-03T06:53:00Z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